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9E56E" w14:textId="59D4F496" w:rsidR="00983F44" w:rsidRPr="00983F44" w:rsidRDefault="00983F44">
      <w:pP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Pr="00983F44">
        <w:rPr>
          <w:rFonts w:ascii="Times New Roman" w:hAnsi="Times New Roman" w:cs="Times New Roman"/>
          <w:b/>
          <w:bCs/>
          <w:sz w:val="28"/>
          <w:szCs w:val="28"/>
          <w:lang w:val="ru-RU"/>
        </w:rPr>
        <w:t xml:space="preserve">Коммуникация саласындағы онлаин зерттеу. </w:t>
      </w:r>
    </w:p>
    <w:p w14:paraId="013D4C60" w14:textId="77777777" w:rsidR="00983F44" w:rsidRDefault="00983F44">
      <w:pPr>
        <w:rPr>
          <w:rFonts w:ascii="Times New Roman" w:hAnsi="Times New Roman" w:cs="Times New Roman"/>
          <w:b/>
          <w:bCs/>
          <w:sz w:val="28"/>
          <w:szCs w:val="28"/>
          <w:lang w:val="ru-RU"/>
        </w:rPr>
      </w:pPr>
    </w:p>
    <w:p w14:paraId="26F3688F" w14:textId="4B7A34A0" w:rsidR="00E43DE0" w:rsidRDefault="00983F44" w:rsidP="003F2FB7">
      <w:pPr>
        <w:ind w:left="720" w:firstLine="720"/>
        <w:rPr>
          <w:rFonts w:ascii="Times New Roman" w:hAnsi="Times New Roman" w:cs="Times New Roman"/>
          <w:b/>
          <w:bCs/>
          <w:sz w:val="28"/>
          <w:szCs w:val="28"/>
          <w:lang w:val="ru-RU"/>
        </w:rPr>
      </w:pPr>
      <w:r w:rsidRPr="00983F44">
        <w:rPr>
          <w:rFonts w:ascii="Times New Roman" w:hAnsi="Times New Roman" w:cs="Times New Roman"/>
          <w:b/>
          <w:bCs/>
          <w:sz w:val="28"/>
          <w:szCs w:val="28"/>
          <w:lang w:val="ru-RU"/>
        </w:rPr>
        <w:t>13</w:t>
      </w:r>
      <w:r w:rsidR="003F2FB7">
        <w:rPr>
          <w:rFonts w:ascii="Times New Roman" w:hAnsi="Times New Roman" w:cs="Times New Roman"/>
          <w:b/>
          <w:bCs/>
          <w:sz w:val="28"/>
          <w:szCs w:val="28"/>
          <w:lang w:val="ru-RU"/>
        </w:rPr>
        <w:t xml:space="preserve"> Тілдік қатынас</w:t>
      </w:r>
      <w:r w:rsidR="00CC77D5">
        <w:rPr>
          <w:rFonts w:ascii="Times New Roman" w:hAnsi="Times New Roman" w:cs="Times New Roman"/>
          <w:b/>
          <w:bCs/>
          <w:sz w:val="28"/>
          <w:szCs w:val="28"/>
          <w:lang w:val="ru-RU"/>
        </w:rPr>
        <w:t xml:space="preserve"> және мәдениет </w:t>
      </w:r>
      <w:bookmarkStart w:id="0" w:name="_GoBack"/>
      <w:bookmarkEnd w:id="0"/>
      <w:r w:rsidR="00CC77D5">
        <w:rPr>
          <w:rFonts w:ascii="Times New Roman" w:hAnsi="Times New Roman" w:cs="Times New Roman"/>
          <w:b/>
          <w:bCs/>
          <w:sz w:val="28"/>
          <w:szCs w:val="28"/>
          <w:lang w:val="ru-RU"/>
        </w:rPr>
        <w:t>–</w:t>
      </w:r>
      <w:r w:rsidR="003F2FB7">
        <w:rPr>
          <w:rFonts w:ascii="Times New Roman" w:hAnsi="Times New Roman" w:cs="Times New Roman"/>
          <w:b/>
          <w:bCs/>
          <w:sz w:val="28"/>
          <w:szCs w:val="28"/>
          <w:lang w:val="ru-RU"/>
        </w:rPr>
        <w:t xml:space="preserve"> жалпыәлемдік категория</w:t>
      </w:r>
    </w:p>
    <w:p w14:paraId="05E6069E" w14:textId="77777777" w:rsidR="003F2FB7" w:rsidRDefault="003F2FB7" w:rsidP="003F2FB7">
      <w:pPr>
        <w:ind w:firstLine="720"/>
        <w:jc w:val="both"/>
        <w:rPr>
          <w:rFonts w:ascii="Times New Roman" w:hAnsi="Times New Roman" w:cs="Times New Roman"/>
          <w:sz w:val="28"/>
          <w:szCs w:val="28"/>
        </w:rPr>
      </w:pPr>
      <w:r w:rsidRPr="00FF4B67">
        <w:rPr>
          <w:rFonts w:ascii="Times New Roman" w:hAnsi="Times New Roman" w:cs="Times New Roman"/>
          <w:sz w:val="28"/>
          <w:szCs w:val="28"/>
        </w:rPr>
        <w:t xml:space="preserve">Тілді онлаин немесе офлаин қатысымында </w:t>
      </w:r>
      <w:r w:rsidRPr="0044052D">
        <w:rPr>
          <w:rFonts w:ascii="Times New Roman" w:hAnsi="Times New Roman" w:cs="Times New Roman"/>
          <w:sz w:val="28"/>
          <w:szCs w:val="28"/>
        </w:rPr>
        <w:t>Адам оны жақсылық пен жамандықтың да, мейірімділік пен қатыгездіктің де қаруы ете алады. Тап қазіргідей тіл арқылы қарым- қатынас жасау мәселесі ешуақытта өзекті болмаған еді. Мәдениетаралық коммуникация  қарым-қатынас теориясы мен тәжірибесінің ерекше көкейкестілігін айқындайтын жаңа пән. Мәдениетаралық коммуникация проблемаларына қазір бүкіл әлемнің ынтасы ерекше ауып отыр. Оның жақсылы-жаманды себептері көп. Әлемнің бұған ерекше ықылас танытуының жақсы жақтары әрине, жетерлік: Ғылыми-техникалық прогресс, интернеттің қиял</w:t>
      </w:r>
      <w:r w:rsidRPr="00FF4B67">
        <w:rPr>
          <w:rFonts w:ascii="Times New Roman" w:hAnsi="Times New Roman" w:cs="Times New Roman"/>
          <w:sz w:val="28"/>
          <w:szCs w:val="28"/>
        </w:rPr>
        <w:t xml:space="preserve"> </w:t>
      </w:r>
      <w:r w:rsidRPr="0044052D">
        <w:rPr>
          <w:rFonts w:ascii="Times New Roman" w:hAnsi="Times New Roman" w:cs="Times New Roman"/>
          <w:sz w:val="28"/>
          <w:szCs w:val="28"/>
        </w:rPr>
        <w:t>ғажайыбы, әлемнің кез келген түкпірінен мобильді телефон, компьютер, теле және радиобайланыс арқылы «көзді ашып</w:t>
      </w:r>
      <w:r w:rsidRPr="00FF4B67">
        <w:rPr>
          <w:rFonts w:ascii="Times New Roman" w:hAnsi="Times New Roman" w:cs="Times New Roman"/>
          <w:sz w:val="28"/>
          <w:szCs w:val="28"/>
        </w:rPr>
        <w:t xml:space="preserve"> </w:t>
      </w:r>
      <w:r w:rsidRPr="0044052D">
        <w:rPr>
          <w:rFonts w:ascii="Times New Roman" w:hAnsi="Times New Roman" w:cs="Times New Roman"/>
          <w:sz w:val="28"/>
          <w:szCs w:val="28"/>
        </w:rPr>
        <w:t>ж</w:t>
      </w:r>
      <w:r w:rsidRPr="00FF4B67">
        <w:rPr>
          <w:rFonts w:ascii="Times New Roman" w:hAnsi="Times New Roman" w:cs="Times New Roman"/>
          <w:sz w:val="28"/>
          <w:szCs w:val="28"/>
        </w:rPr>
        <w:t>ұ</w:t>
      </w:r>
      <w:r w:rsidRPr="0044052D">
        <w:rPr>
          <w:rFonts w:ascii="Times New Roman" w:hAnsi="Times New Roman" w:cs="Times New Roman"/>
          <w:sz w:val="28"/>
          <w:szCs w:val="28"/>
        </w:rPr>
        <w:t xml:space="preserve">мғанша жылдам хабар алдырған» коммуникацияның алғырлығы. Бұл - XXI ғасырдың кереметі. Ұлтаралық, мәдениетаралық, түлғааралық байланыс миллиондаған адамға ешқандай кедергісіз жол ашты. Бірақ ғылымның ұлы жетістіктерінің игілігін көруге тілдер мен мәдениеттер арасындағы түсінбеушіліктің алынбас қамалы бөгет болуда. Соның салдарынан араздықтар өршіп, шиеленістер жиі туындауда. Осы түсініспеушіліктен мәдениетаралық коммуникацияға деген шектен тыс қызығу- шылықтың кері ықпалын да пайымдаймыз </w:t>
      </w:r>
    </w:p>
    <w:p w14:paraId="1F36E1CB" w14:textId="476B4EDC" w:rsidR="003F2FB7" w:rsidRPr="003F2FB7" w:rsidRDefault="003F2FB7" w:rsidP="003F2FB7">
      <w:pPr>
        <w:ind w:firstLine="720"/>
        <w:jc w:val="both"/>
        <w:rPr>
          <w:rFonts w:ascii="Times New Roman" w:hAnsi="Times New Roman" w:cs="Times New Roman"/>
          <w:b/>
          <w:bCs/>
          <w:sz w:val="28"/>
          <w:szCs w:val="28"/>
        </w:rPr>
      </w:pPr>
      <w:r w:rsidRPr="0044052D">
        <w:rPr>
          <w:rFonts w:ascii="Times New Roman" w:hAnsi="Times New Roman" w:cs="Times New Roman"/>
          <w:sz w:val="28"/>
          <w:szCs w:val="28"/>
        </w:rPr>
        <w:t>Адамзаттың жаңа тарихындағы геосаяси катаклизмдер әлем халқының миллиондап босқынга айналуына, жер аударылуына, көиіі-қонның күшеюіне ықпал етті. Тілдік жэне мәдени проблемалар адамдар қауымының татулығына сызат түсіріп, этникалық жанжалдар өршіп, оның соңы қан төгістің, соғыстың басталуына әкеп соғуда. Бұның салдары барлық ксенофобия мен агрессияның, адамзаттың болашағына қауіп төндіретін, адам айтса нанғысыз әлемдік толқуларға бастайтынын естен шығармау керек. Осы жағдайда білімнің жаңа әрі жас саласы мәдениетаралық коммуникацияның дамуы ғылымның бірінші кезектегі міндетін айқындап алға шығарды. Бүл асыра бағалаушылық емес. Біз ғылым мен техниканың заманауи ғажайыптарына, сондай-ақ адам факторларының да дамып, жоғары маңызға ие болғанына куә болып отырмыз. Адам- заттың өмір сүру салтын, дағдыларын, салт-дәстүрін, дүниетанымы мен менталитетін, қ</w:t>
      </w:r>
      <w:r w:rsidRPr="003F2FB7">
        <w:rPr>
          <w:rFonts w:ascii="Times New Roman" w:hAnsi="Times New Roman" w:cs="Times New Roman"/>
          <w:sz w:val="28"/>
          <w:szCs w:val="28"/>
        </w:rPr>
        <w:t>ұ</w:t>
      </w:r>
      <w:r w:rsidRPr="0044052D">
        <w:rPr>
          <w:rFonts w:ascii="Times New Roman" w:hAnsi="Times New Roman" w:cs="Times New Roman"/>
          <w:sz w:val="28"/>
          <w:szCs w:val="28"/>
        </w:rPr>
        <w:t>ндылықтар жүйесін, басқаша айтқанда, біздің заманымызда антропологиялық немесе этнографиялық мағынада мәдениет деп атауға үйренген жұрттың бәріне түсінікті термин адамның ішкі-сыртқы әлемін толығымен таныта алмайды. Б</w:t>
      </w:r>
      <w:r w:rsidRPr="003F2FB7">
        <w:rPr>
          <w:rFonts w:ascii="Times New Roman" w:hAnsi="Times New Roman" w:cs="Times New Roman"/>
          <w:sz w:val="28"/>
          <w:szCs w:val="28"/>
        </w:rPr>
        <w:t>ұ</w:t>
      </w:r>
      <w:r w:rsidRPr="0044052D">
        <w:rPr>
          <w:rFonts w:ascii="Times New Roman" w:hAnsi="Times New Roman" w:cs="Times New Roman"/>
          <w:sz w:val="28"/>
          <w:szCs w:val="28"/>
        </w:rPr>
        <w:t xml:space="preserve">ған жұрттың бәріне түсінікті және үйреншікті жан дүние, жылы жүрек ұғымдарын қосыңыз, «жүрекке әмір жүрмейді» дегендей, адамның техникалық тұрғыдан қол жеткізген жетістігіне, айналып келген- де адамның өзі кедергі келтіруде. ІІІындығында, осындай «үсақ-түйек </w:t>
      </w:r>
      <w:r w:rsidRPr="0044052D">
        <w:rPr>
          <w:rFonts w:ascii="Times New Roman" w:hAnsi="Times New Roman" w:cs="Times New Roman"/>
          <w:sz w:val="28"/>
          <w:szCs w:val="28"/>
        </w:rPr>
        <w:lastRenderedPageBreak/>
        <w:t>нәрсе» адамзат баласының қол жеткізген ғылыми-техникалық жетістігіне нүқсан келтіреді деп кім ойлаған. Ғылыми-техникалық прогрестің басты мақсаты  адамзат баласын жарқын болашаққа жетелеу. Бірақ ғылым мен техниканың жолында оған, керісінше, рөл атқаратын тілдік және мәдени кедергілер ылғи тосқауыл болуда. Міне, сондықтан да қарым-қатынас үдерісінде, ең алдымен, әртүрлі мәдениет- ті, әртүрлі тілді адамдардың өзара түсінісуін қамтамасыз ету мақсаты еріксіз туындайды. Мәдениетаралық коммуникация  күллі ғылымдар терминдерін пайдаланатын пә</w:t>
      </w:r>
      <w:r w:rsidRPr="003F2FB7">
        <w:rPr>
          <w:rFonts w:ascii="Times New Roman" w:hAnsi="Times New Roman" w:cs="Times New Roman"/>
          <w:sz w:val="28"/>
          <w:szCs w:val="28"/>
        </w:rPr>
        <w:t>н</w:t>
      </w:r>
      <w:r w:rsidRPr="0044052D">
        <w:rPr>
          <w:rFonts w:ascii="Times New Roman" w:hAnsi="Times New Roman" w:cs="Times New Roman"/>
          <w:sz w:val="28"/>
          <w:szCs w:val="28"/>
        </w:rPr>
        <w:t>аралық ғылым. Шынында да, философ, тілші, мәдениеттанушы, психолог, әлеуметтанушы, тарихшы, географ, биолог, геолог, химик, физик және т.б., бір сөзбен айтқанда, гуманитарлық, жаратылыстану ғылымының барлық өкілі адам әлемін, оның материал- дық, рухани өмірін, қызметін және мәдениетін жан-жақты терең зерделеп білуі үшін бір арнаға тоғысады. Сонымен, кім адамды зерттесе, кім адамдық қарым-қатынас байлығын молынан пайдаланғысы келсе, кім адамдарды мәдениетаралық, этносаралық шиеленістерден құтқарғысы келсе, солардың барлығы да тіл тылсымына бойлайтын ғылымның жас, бірақ өте қажетті, көкейкесті саласы мәдениетаралық коммуникация пәнімен танысқаны абзал.</w:t>
      </w:r>
    </w:p>
    <w:sectPr w:rsidR="003F2FB7" w:rsidRPr="003F2F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32"/>
    <w:rsid w:val="003F2FB7"/>
    <w:rsid w:val="00983F44"/>
    <w:rsid w:val="00CC77D5"/>
    <w:rsid w:val="00E43DE0"/>
    <w:rsid w:val="00FE6B3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75BF2"/>
  <w15:chartTrackingRefBased/>
  <w15:docId w15:val="{657EC052-E450-4613-9431-6FCB4639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4</cp:revision>
  <dcterms:created xsi:type="dcterms:W3CDTF">2025-09-02T09:43:00Z</dcterms:created>
  <dcterms:modified xsi:type="dcterms:W3CDTF">2025-09-04T08:46:00Z</dcterms:modified>
</cp:coreProperties>
</file>